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3EC6B" w14:textId="2705ADF8" w:rsidR="00074F42" w:rsidRPr="00813FAB" w:rsidRDefault="00074F42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28DBEA4B" wp14:editId="739144B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1B11BE55" w14:textId="77777777" w:rsidR="00074F42" w:rsidRPr="00A71EB1" w:rsidRDefault="00074F42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2BF874B" w14:textId="77777777" w:rsidR="00074F42" w:rsidRPr="00A71EB1" w:rsidRDefault="00074F42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8B5F580" w14:textId="2F1135A3" w:rsidR="00074F42" w:rsidRPr="00480979" w:rsidRDefault="00074F42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noProof/>
          <w:snapToGrid w:val="0"/>
          <w:sz w:val="22"/>
          <w:szCs w:val="22"/>
        </w:rPr>
      </w:pPr>
      <w:r w:rsidRPr="00480979">
        <w:rPr>
          <w:rFonts w:ascii="Calibri" w:hAnsi="Calibri" w:cs="Arial"/>
          <w:i/>
          <w:noProof/>
          <w:snapToGrid w:val="0"/>
          <w:sz w:val="22"/>
          <w:szCs w:val="22"/>
        </w:rPr>
        <w:t>Część 6</w:t>
      </w:r>
      <w:r w:rsidRPr="00480979">
        <w:rPr>
          <w:rFonts w:cs="Arial"/>
          <w:spacing w:val="-2"/>
          <w:sz w:val="22"/>
          <w:szCs w:val="22"/>
        </w:rPr>
        <w:t>:</w:t>
      </w:r>
      <w:r w:rsidRPr="00480979">
        <w:rPr>
          <w:rFonts w:cs="Arial"/>
          <w:spacing w:val="-2"/>
          <w:sz w:val="22"/>
          <w:szCs w:val="22"/>
        </w:rPr>
        <w:tab/>
      </w:r>
      <w:r w:rsidRPr="00480979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480979">
        <w:rPr>
          <w:rFonts w:ascii="Calibri" w:hAnsi="Calibri" w:cs="Arial"/>
          <w:i/>
          <w:noProof/>
          <w:snapToGrid w:val="0"/>
          <w:sz w:val="22"/>
          <w:szCs w:val="22"/>
        </w:rPr>
        <w:t xml:space="preserve">Stara Wieś, Stara Wieś, Stara Wieś, Stara Wieś, Domaradz, Domaradz, Domaradz, </w:t>
      </w:r>
      <w:r w:rsidR="00FE79B6" w:rsidRPr="00480979">
        <w:rPr>
          <w:rFonts w:ascii="Calibri" w:hAnsi="Calibri" w:cs="Arial"/>
          <w:i/>
          <w:noProof/>
          <w:snapToGrid w:val="0"/>
          <w:sz w:val="22"/>
          <w:szCs w:val="22"/>
        </w:rPr>
        <w:t>Domaradz</w:t>
      </w:r>
      <w:r w:rsidRPr="00480979">
        <w:rPr>
          <w:rFonts w:ascii="Calibri" w:hAnsi="Calibri" w:cs="Arial"/>
          <w:i/>
          <w:noProof/>
          <w:snapToGrid w:val="0"/>
          <w:sz w:val="22"/>
          <w:szCs w:val="22"/>
        </w:rPr>
        <w:t>, Domaradz, Domaradz.</w:t>
      </w:r>
    </w:p>
    <w:p w14:paraId="5798249D" w14:textId="77777777" w:rsidR="00074F42" w:rsidRPr="00D50830" w:rsidRDefault="00074F42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02C17135" w14:textId="77777777" w:rsidR="00074F42" w:rsidRPr="00A71EB1" w:rsidRDefault="00074F42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220AD62" w14:textId="77777777" w:rsidR="00074F42" w:rsidRPr="00A71EB1" w:rsidRDefault="00074F42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4AA86C1C" w14:textId="77777777" w:rsidR="00074F42" w:rsidRPr="00A71EB1" w:rsidRDefault="00074F42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3A48410B" w14:textId="77777777" w:rsidR="00074F42" w:rsidRPr="00A71EB1" w:rsidRDefault="00074F42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00F418CB" w14:textId="77777777" w:rsidR="00074F42" w:rsidRPr="00A71EB1" w:rsidRDefault="00074F42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F67D666" w14:textId="77777777" w:rsidR="00074F42" w:rsidRPr="00A71EB1" w:rsidRDefault="00074F42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D98D8CE" w14:textId="77777777" w:rsidR="00074F42" w:rsidRPr="00A71EB1" w:rsidRDefault="00074F42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2BC21C55" w14:textId="77777777" w:rsidR="00074F42" w:rsidRPr="00A71EB1" w:rsidRDefault="00074F42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0C5C198" w14:textId="77777777" w:rsidR="00074F42" w:rsidRPr="00A71EB1" w:rsidRDefault="00074F42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4DA0C074" w14:textId="77777777" w:rsidR="00074F42" w:rsidRPr="00A71EB1" w:rsidRDefault="00074F42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2B0412FC" w14:textId="77777777" w:rsidR="00074F42" w:rsidRPr="00E67BE9" w:rsidRDefault="00074F42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6591627" w14:textId="46CFED32" w:rsidR="00074F42" w:rsidRPr="00480979" w:rsidRDefault="00074F4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480979">
        <w:rPr>
          <w:rFonts w:cs="Arial"/>
          <w:noProof/>
          <w:szCs w:val="22"/>
        </w:rPr>
        <w:t>Część 6</w:t>
      </w:r>
      <w:r w:rsidRPr="00480979">
        <w:rPr>
          <w:rFonts w:cs="Arial"/>
          <w:szCs w:val="22"/>
        </w:rPr>
        <w:t>:</w:t>
      </w:r>
      <w:r w:rsidRPr="00480979">
        <w:rPr>
          <w:rFonts w:cs="Arial"/>
          <w:b/>
          <w:szCs w:val="22"/>
        </w:rPr>
        <w:t xml:space="preserve"> </w:t>
      </w:r>
      <w:r w:rsidRPr="00480979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480979">
        <w:rPr>
          <w:rFonts w:ascii="Calibri" w:hAnsi="Calibri" w:cs="Arial"/>
          <w:i/>
          <w:noProof/>
          <w:snapToGrid w:val="0"/>
          <w:szCs w:val="22"/>
        </w:rPr>
        <w:t xml:space="preserve">Stara Wieś, Stara Wieś, Stara Wieś, Stara Wieś, Domaradz, Domaradz, Domaradz, </w:t>
      </w:r>
      <w:r w:rsidR="00FE79B6" w:rsidRPr="00480979">
        <w:rPr>
          <w:rFonts w:ascii="Calibri" w:hAnsi="Calibri" w:cs="Arial"/>
          <w:i/>
          <w:noProof/>
          <w:snapToGrid w:val="0"/>
          <w:szCs w:val="22"/>
        </w:rPr>
        <w:t>Domaradz</w:t>
      </w:r>
      <w:r w:rsidRPr="00480979">
        <w:rPr>
          <w:rFonts w:ascii="Calibri" w:hAnsi="Calibri" w:cs="Arial"/>
          <w:i/>
          <w:noProof/>
          <w:snapToGrid w:val="0"/>
          <w:szCs w:val="22"/>
        </w:rPr>
        <w:t>, Domaradz, Domaradz.</w:t>
      </w:r>
    </w:p>
    <w:p w14:paraId="32B3B062" w14:textId="77777777" w:rsidR="00074F42" w:rsidRPr="00480979" w:rsidRDefault="00074F42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480979">
        <w:rPr>
          <w:rFonts w:cs="Arial"/>
          <w:szCs w:val="22"/>
        </w:rPr>
        <w:t>STAN WYMAGANY</w:t>
      </w:r>
    </w:p>
    <w:p w14:paraId="32826DC1" w14:textId="77777777" w:rsidR="00074F42" w:rsidRPr="00480979" w:rsidRDefault="00074F42" w:rsidP="00D84DBF">
      <w:pPr>
        <w:spacing w:line="240" w:lineRule="auto"/>
        <w:ind w:left="851"/>
        <w:rPr>
          <w:rFonts w:cs="Arial"/>
          <w:szCs w:val="22"/>
        </w:rPr>
      </w:pPr>
      <w:r w:rsidRPr="00480979">
        <w:rPr>
          <w:rFonts w:cs="Arial"/>
          <w:szCs w:val="22"/>
        </w:rPr>
        <w:t>Zakres robót:</w:t>
      </w:r>
    </w:p>
    <w:p w14:paraId="50B949E6" w14:textId="77777777" w:rsidR="00074F42" w:rsidRPr="00480979" w:rsidRDefault="00074F42" w:rsidP="00EF42E8">
      <w:pPr>
        <w:spacing w:line="240" w:lineRule="auto"/>
        <w:ind w:left="1134"/>
        <w:rPr>
          <w:rFonts w:cs="Arial"/>
          <w:noProof/>
          <w:szCs w:val="22"/>
        </w:rPr>
      </w:pPr>
      <w:r w:rsidRPr="00480979">
        <w:rPr>
          <w:rFonts w:cs="Arial"/>
          <w:noProof/>
          <w:szCs w:val="22"/>
        </w:rPr>
        <w:t>- realizacja robót zgodnie warunkami przyłączenia</w:t>
      </w:r>
    </w:p>
    <w:p w14:paraId="6F54CCA7" w14:textId="77777777" w:rsidR="00074F42" w:rsidRPr="00480979" w:rsidRDefault="00074F42" w:rsidP="00EF42E8">
      <w:pPr>
        <w:spacing w:line="240" w:lineRule="auto"/>
        <w:ind w:left="1134"/>
        <w:rPr>
          <w:rFonts w:cs="Arial"/>
          <w:noProof/>
          <w:szCs w:val="22"/>
        </w:rPr>
      </w:pPr>
      <w:r w:rsidRPr="00480979">
        <w:rPr>
          <w:rFonts w:cs="Arial"/>
          <w:noProof/>
          <w:szCs w:val="22"/>
        </w:rPr>
        <w:t>- w złączach kablowo pomiarowych wykonać uziemienie o wartości R≤30</w:t>
      </w:r>
    </w:p>
    <w:p w14:paraId="233C032D" w14:textId="77777777" w:rsidR="00074F42" w:rsidRPr="00480979" w:rsidRDefault="00074F42" w:rsidP="00EF42E8">
      <w:pPr>
        <w:spacing w:line="240" w:lineRule="auto"/>
        <w:ind w:left="1134"/>
        <w:rPr>
          <w:rFonts w:cs="Arial"/>
          <w:noProof/>
          <w:szCs w:val="22"/>
        </w:rPr>
      </w:pPr>
      <w:r w:rsidRPr="00480979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5052AD63" w14:textId="77777777" w:rsidR="00074F42" w:rsidRPr="00480979" w:rsidRDefault="00074F42" w:rsidP="00EF42E8">
      <w:pPr>
        <w:spacing w:line="240" w:lineRule="auto"/>
        <w:ind w:left="1134"/>
        <w:rPr>
          <w:rFonts w:cs="Arial"/>
          <w:noProof/>
          <w:szCs w:val="22"/>
        </w:rPr>
      </w:pPr>
      <w:r w:rsidRPr="00480979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0ED29937" w14:textId="77777777" w:rsidR="00074F42" w:rsidRPr="00480979" w:rsidRDefault="00074F42" w:rsidP="00EF42E8">
      <w:pPr>
        <w:spacing w:line="240" w:lineRule="auto"/>
        <w:ind w:left="1134"/>
        <w:rPr>
          <w:rFonts w:cs="Arial"/>
          <w:noProof/>
          <w:szCs w:val="22"/>
        </w:rPr>
      </w:pPr>
      <w:r w:rsidRPr="00480979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404C9C30" w14:textId="77777777" w:rsidR="00074F42" w:rsidRPr="00D84DBF" w:rsidRDefault="00074F42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5610A2AC" w14:textId="77777777" w:rsidR="00074F42" w:rsidRPr="00D84DBF" w:rsidRDefault="00074F42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573D7407" w14:textId="77777777" w:rsidR="00074F42" w:rsidRPr="00D84DBF" w:rsidRDefault="00074F42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B991EAF" w14:textId="77777777" w:rsidR="00074F42" w:rsidRPr="00D84DBF" w:rsidRDefault="00074F42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C3B2039" w14:textId="77777777" w:rsidR="00074F42" w:rsidRPr="00480979" w:rsidRDefault="00074F42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80979">
        <w:rPr>
          <w:rFonts w:cs="Arial"/>
          <w:szCs w:val="22"/>
        </w:rPr>
        <w:tab/>
        <w:t>Prace wykonać bez wyłączania zasilania sieci – w technologii PPN.</w:t>
      </w:r>
    </w:p>
    <w:p w14:paraId="33502644" w14:textId="77777777" w:rsidR="00074F42" w:rsidRPr="0034277B" w:rsidRDefault="00074F42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24D8C669" w14:textId="77777777" w:rsidR="00074F42" w:rsidRPr="00A71EB1" w:rsidRDefault="00074F42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B407D77" w14:textId="77777777" w:rsidR="00074F42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41A1778" w14:textId="77777777" w:rsidR="00074F42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8033D3F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0F516DE2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41F14254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F8A7871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E3B5E6A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6A200C5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0044D80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301DE95D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068E61AA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F45782C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71FF96A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0B031A6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26D747C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C1AA850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55B7FB3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0E2DA4C8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081755CA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0242E4A7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5B4A8BF8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5E896DD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56F0911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5FB4CBD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4BBD4A2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4D95338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005A7BAA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2A46E6F3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D16C8F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E28F8BB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34DB1CF0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4F1F888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1D84EF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425A90EE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776D893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55F3847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0FEAA1A" w14:textId="77777777" w:rsidR="00074F42" w:rsidRPr="00A71EB1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4D064A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09B2909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261FD6C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2443E8C9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C46249C" w14:textId="77777777" w:rsidR="00074F42" w:rsidRDefault="00074F42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09F75A5A" w14:textId="77777777" w:rsidR="00074F42" w:rsidRPr="00A71EB1" w:rsidRDefault="00074F42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151F4D3" w14:textId="77777777" w:rsidR="00074F42" w:rsidRPr="00A22A33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02A4374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06A9C46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4F9E8E5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2686D42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B34758A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68DECA7" w14:textId="77777777" w:rsidR="00074F42" w:rsidRPr="00A71EB1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DBC7B03" w14:textId="77777777" w:rsidR="00074F42" w:rsidRPr="00480979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480979">
        <w:rPr>
          <w:rFonts w:cs="Arial"/>
          <w:spacing w:val="-3"/>
          <w:szCs w:val="22"/>
        </w:rPr>
        <w:t>Sanok,</w:t>
      </w:r>
    </w:p>
    <w:p w14:paraId="22C812B6" w14:textId="77777777" w:rsidR="00074F42" w:rsidRPr="00511CD5" w:rsidRDefault="00074F42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08283D1" w14:textId="77777777" w:rsidR="00074F42" w:rsidRDefault="00074F42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5A07CF80" w14:textId="77777777" w:rsidR="00074F42" w:rsidRPr="0034277B" w:rsidRDefault="00074F42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8B054F6" w14:textId="77777777" w:rsidR="00074F42" w:rsidRPr="00442F06" w:rsidRDefault="00074F42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FB85E0D" w14:textId="77777777" w:rsidR="00074F42" w:rsidRPr="00442F06" w:rsidRDefault="00074F42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EFCD5C9" w14:textId="77777777" w:rsidR="00074F42" w:rsidRPr="00442F06" w:rsidRDefault="00074F42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44A281A5" w14:textId="77777777" w:rsidR="00074F42" w:rsidRPr="00480979" w:rsidRDefault="00074F42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074F42" w:rsidRPr="00480979" w:rsidSect="00074F42">
          <w:headerReference w:type="default" r:id="rId14"/>
          <w:footerReference w:type="default" r:id="rId15"/>
          <w:headerReference w:type="first" r:id="rId16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480979">
        <w:rPr>
          <w:rFonts w:cs="Arial"/>
          <w:bCs/>
          <w:iCs/>
          <w:szCs w:val="22"/>
        </w:rPr>
        <w:t>Załącznik graficzny</w:t>
      </w:r>
      <w:r w:rsidRPr="00480979">
        <w:rPr>
          <w:rFonts w:cs="Arial"/>
          <w:bCs/>
          <w:iCs/>
          <w:szCs w:val="22"/>
        </w:rPr>
        <w:tab/>
        <w:t>-</w:t>
      </w:r>
      <w:r w:rsidRPr="00480979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29547A13" w14:textId="77777777" w:rsidR="00074F42" w:rsidRPr="00D84DBF" w:rsidRDefault="00074F42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bookmarkStart w:id="0" w:name="_GoBack"/>
      <w:bookmarkEnd w:id="0"/>
    </w:p>
    <w:sectPr w:rsidR="00074F42" w:rsidRPr="00D84DBF" w:rsidSect="00074F42">
      <w:headerReference w:type="default" r:id="rId17"/>
      <w:footerReference w:type="default" r:id="rId18"/>
      <w:headerReference w:type="first" r:id="rId19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10EC7" w14:textId="77777777" w:rsidR="00F84608" w:rsidRDefault="00F84608">
      <w:r>
        <w:separator/>
      </w:r>
    </w:p>
  </w:endnote>
  <w:endnote w:type="continuationSeparator" w:id="0">
    <w:p w14:paraId="76569C01" w14:textId="77777777" w:rsidR="00F84608" w:rsidRDefault="00F8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B3599" w14:textId="55BD5A73" w:rsidR="00074F42" w:rsidRPr="00BC2BB5" w:rsidRDefault="00074F42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80979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80979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3C08A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0317F" w14:textId="77777777" w:rsidR="00F84608" w:rsidRDefault="00F84608">
      <w:r>
        <w:separator/>
      </w:r>
    </w:p>
  </w:footnote>
  <w:footnote w:type="continuationSeparator" w:id="0">
    <w:p w14:paraId="04034369" w14:textId="77777777" w:rsidR="00F84608" w:rsidRDefault="00F84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DB9A" w14:textId="77777777" w:rsidR="00074F42" w:rsidRDefault="00074F42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F9A0D" w14:textId="77777777" w:rsidR="00074F42" w:rsidRDefault="00074F42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2B8A9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9838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4F42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0A8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A8B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3D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379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D35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286F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979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2A00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36D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2A3B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1B4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52FF"/>
    <w:rsid w:val="009866C5"/>
    <w:rsid w:val="009867D9"/>
    <w:rsid w:val="009867DE"/>
    <w:rsid w:val="00986C42"/>
    <w:rsid w:val="009873CD"/>
    <w:rsid w:val="00992494"/>
    <w:rsid w:val="00992698"/>
    <w:rsid w:val="00992E92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762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3C2B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A49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3C82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3F20"/>
    <w:rsid w:val="00EE5EE4"/>
    <w:rsid w:val="00EE6B28"/>
    <w:rsid w:val="00EE7807"/>
    <w:rsid w:val="00EF028E"/>
    <w:rsid w:val="00EF1163"/>
    <w:rsid w:val="00EF42E8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476AC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608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9B6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E71C4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C6.docx</dmsv2BaseFileName>
    <dmsv2BaseDisplayName xmlns="http://schemas.microsoft.com/sharepoint/v3">Załącznik nr 1 - Specyfikacja techniczna - C6</dmsv2BaseDisplayName>
    <dmsv2SWPP2ObjectNumber xmlns="http://schemas.microsoft.com/sharepoint/v3" xsi:nil="true"/>
    <dmsv2SWPP2SumMD5 xmlns="http://schemas.microsoft.com/sharepoint/v3">fb969945012e147e03eef767b7e9747d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696999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23605270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DPFVW34YURAE-2123725290-2403</_dlc_DocId>
    <_dlc_DocIdUrl xmlns="a19cb1c7-c5c7-46d4-85ae-d83685407bba">
      <Url>https://swpp2.dms.gkpge.pl/sites/40/_layouts/15/DocIdRedir.aspx?ID=DPFVW34YURAE-2123725290-2403</Url>
      <Description>DPFVW34YURAE-2123725290-2403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2AD20-E14D-428B-8617-AAC024384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8D7FD-59B4-45D6-A6EC-15674A9D1A3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45FBB7-988B-453C-BE3D-8FE25F26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3</cp:revision>
  <cp:lastPrinted>2017-05-29T09:28:00Z</cp:lastPrinted>
  <dcterms:created xsi:type="dcterms:W3CDTF">2025-10-20T19:57:00Z</dcterms:created>
  <dcterms:modified xsi:type="dcterms:W3CDTF">2025-12-02T11:57:00Z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d1c7d226-63ba-49d8-8790-6aa7a28a4af9</vt:lpwstr>
  </property>
</Properties>
</file>